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3FC8" w14:textId="6D1003D5" w:rsidR="008E41E4" w:rsidRDefault="001941FD">
      <w:pPr>
        <w:pStyle w:val="Heading1"/>
        <w:spacing w:before="64"/>
      </w:pPr>
      <w:r>
        <w:rPr>
          <w:color w:val="FF5C36"/>
          <w:spacing w:val="-4"/>
          <w:w w:val="94"/>
        </w:rPr>
        <w:t>GOVERNANCE</w:t>
      </w:r>
    </w:p>
    <w:p w14:paraId="1207DA83" w14:textId="1B1EAE5B" w:rsidR="008E41E4" w:rsidRDefault="001941FD">
      <w:pPr>
        <w:pStyle w:val="Title"/>
      </w:pPr>
      <w:r>
        <w:rPr>
          <w:spacing w:val="7"/>
        </w:rPr>
        <w:t>GOVERNANCE</w:t>
      </w:r>
    </w:p>
    <w:p w14:paraId="52569AFF" w14:textId="77777777" w:rsidR="008E41E4" w:rsidRDefault="008E41E4">
      <w:pPr>
        <w:pStyle w:val="BodyText"/>
        <w:spacing w:before="10"/>
        <w:ind w:left="0" w:firstLine="0"/>
        <w:rPr>
          <w:b/>
          <w:sz w:val="11"/>
        </w:rPr>
      </w:pPr>
    </w:p>
    <w:p w14:paraId="5F850672" w14:textId="77777777" w:rsidR="008E41E4" w:rsidRDefault="008E41E4">
      <w:pPr>
        <w:rPr>
          <w:sz w:val="11"/>
        </w:rPr>
        <w:sectPr w:rsidR="008E41E4">
          <w:type w:val="continuous"/>
          <w:pgSz w:w="12240" w:h="15840"/>
          <w:pgMar w:top="580" w:right="620" w:bottom="280" w:left="600" w:header="720" w:footer="720" w:gutter="0"/>
          <w:cols w:space="720"/>
        </w:sectPr>
      </w:pPr>
    </w:p>
    <w:p w14:paraId="0D552D24" w14:textId="77777777" w:rsidR="008E41E4" w:rsidRDefault="00000000">
      <w:pPr>
        <w:pStyle w:val="Heading1"/>
        <w:spacing w:before="119"/>
      </w:pPr>
      <w:r>
        <w:rPr>
          <w:color w:val="00B2E2"/>
          <w:w w:val="78"/>
        </w:rPr>
        <w:t>D</w:t>
      </w:r>
      <w:r>
        <w:rPr>
          <w:color w:val="00B2E2"/>
          <w:spacing w:val="1"/>
          <w:w w:val="84"/>
        </w:rPr>
        <w:t>E</w:t>
      </w:r>
      <w:r>
        <w:rPr>
          <w:color w:val="00B2E2"/>
          <w:spacing w:val="2"/>
          <w:w w:val="84"/>
        </w:rPr>
        <w:t>S</w:t>
      </w:r>
      <w:r>
        <w:rPr>
          <w:color w:val="00B2E2"/>
          <w:w w:val="78"/>
        </w:rPr>
        <w:t>CR</w:t>
      </w:r>
      <w:r>
        <w:rPr>
          <w:color w:val="00B2E2"/>
          <w:spacing w:val="-4"/>
          <w:w w:val="199"/>
        </w:rPr>
        <w:t>I</w:t>
      </w:r>
      <w:r>
        <w:rPr>
          <w:color w:val="00B2E2"/>
          <w:spacing w:val="4"/>
          <w:w w:val="84"/>
        </w:rPr>
        <w:t>P</w:t>
      </w:r>
      <w:r>
        <w:rPr>
          <w:color w:val="00B2E2"/>
          <w:spacing w:val="1"/>
          <w:w w:val="92"/>
        </w:rPr>
        <w:t>T</w:t>
      </w:r>
      <w:r>
        <w:rPr>
          <w:color w:val="00B2E2"/>
          <w:spacing w:val="-2"/>
          <w:w w:val="199"/>
        </w:rPr>
        <w:t>I</w:t>
      </w:r>
      <w:r>
        <w:rPr>
          <w:color w:val="00B2E2"/>
          <w:spacing w:val="4"/>
          <w:w w:val="72"/>
        </w:rPr>
        <w:t>O</w:t>
      </w:r>
      <w:r>
        <w:rPr>
          <w:color w:val="00B2E2"/>
          <w:spacing w:val="-15"/>
          <w:w w:val="106"/>
        </w:rPr>
        <w:t>N:</w:t>
      </w:r>
    </w:p>
    <w:p w14:paraId="0F1032BC" w14:textId="79D61300" w:rsidR="008E41E4" w:rsidRDefault="00442B67">
      <w:pPr>
        <w:pStyle w:val="BodyText"/>
        <w:spacing w:before="3"/>
        <w:ind w:left="0" w:firstLine="0"/>
        <w:rPr>
          <w:color w:val="212121"/>
          <w:w w:val="110"/>
        </w:rPr>
      </w:pPr>
      <w:r w:rsidRPr="00442B67">
        <w:rPr>
          <w:color w:val="212121"/>
          <w:w w:val="110"/>
        </w:rPr>
        <w:t>Elected or appointed volunteer with a focus on high quality and attention to detail who is responsible for the maintenance and execution of chapter policies and bylaws ensuring all required chapter governance and compliance activities are performed effectively and efficiently.</w:t>
      </w:r>
    </w:p>
    <w:p w14:paraId="15320A9F" w14:textId="77777777" w:rsidR="00442B67" w:rsidRDefault="00442B67">
      <w:pPr>
        <w:pStyle w:val="BodyText"/>
        <w:spacing w:before="3"/>
        <w:ind w:left="0" w:firstLine="0"/>
        <w:rPr>
          <w:sz w:val="32"/>
        </w:rPr>
      </w:pPr>
    </w:p>
    <w:p w14:paraId="7B7700DA" w14:textId="77777777" w:rsidR="008E41E4" w:rsidRDefault="00000000" w:rsidP="00442B67">
      <w:pPr>
        <w:pStyle w:val="Heading1"/>
      </w:pPr>
      <w:r>
        <w:rPr>
          <w:color w:val="00B2E2"/>
          <w:spacing w:val="-3"/>
          <w:w w:val="77"/>
        </w:rPr>
        <w:t>R</w:t>
      </w:r>
      <w:r>
        <w:rPr>
          <w:color w:val="00B2E2"/>
          <w:spacing w:val="-1"/>
          <w:w w:val="83"/>
        </w:rPr>
        <w:t>E</w:t>
      </w:r>
      <w:r>
        <w:rPr>
          <w:color w:val="00B2E2"/>
          <w:spacing w:val="-3"/>
          <w:w w:val="83"/>
        </w:rPr>
        <w:t>S</w:t>
      </w:r>
      <w:r>
        <w:rPr>
          <w:color w:val="00B2E2"/>
          <w:spacing w:val="2"/>
          <w:w w:val="83"/>
        </w:rPr>
        <w:t>P</w:t>
      </w:r>
      <w:r>
        <w:rPr>
          <w:color w:val="00B2E2"/>
          <w:spacing w:val="2"/>
          <w:w w:val="71"/>
        </w:rPr>
        <w:t>O</w:t>
      </w:r>
      <w:r>
        <w:rPr>
          <w:color w:val="00B2E2"/>
          <w:w w:val="77"/>
        </w:rPr>
        <w:t>N</w:t>
      </w:r>
      <w:r>
        <w:rPr>
          <w:color w:val="00B2E2"/>
          <w:spacing w:val="-3"/>
          <w:w w:val="83"/>
        </w:rPr>
        <w:t>S</w:t>
      </w:r>
      <w:r>
        <w:rPr>
          <w:color w:val="00B2E2"/>
          <w:spacing w:val="-4"/>
          <w:w w:val="198"/>
        </w:rPr>
        <w:t>I</w:t>
      </w:r>
      <w:r>
        <w:rPr>
          <w:color w:val="00B2E2"/>
          <w:spacing w:val="-3"/>
          <w:w w:val="77"/>
        </w:rPr>
        <w:t>B</w:t>
      </w:r>
      <w:r>
        <w:rPr>
          <w:color w:val="00B2E2"/>
          <w:spacing w:val="-6"/>
          <w:w w:val="198"/>
        </w:rPr>
        <w:t>I</w:t>
      </w:r>
      <w:r>
        <w:rPr>
          <w:color w:val="00B2E2"/>
          <w:spacing w:val="-2"/>
          <w:w w:val="91"/>
        </w:rPr>
        <w:t>L</w:t>
      </w:r>
      <w:r>
        <w:rPr>
          <w:color w:val="00B2E2"/>
          <w:spacing w:val="-1"/>
          <w:w w:val="198"/>
        </w:rPr>
        <w:t>I</w:t>
      </w:r>
      <w:r>
        <w:rPr>
          <w:color w:val="00B2E2"/>
          <w:spacing w:val="-1"/>
          <w:w w:val="91"/>
        </w:rPr>
        <w:t>T</w:t>
      </w:r>
      <w:r>
        <w:rPr>
          <w:color w:val="00B2E2"/>
          <w:spacing w:val="-5"/>
          <w:w w:val="198"/>
        </w:rPr>
        <w:t>I</w:t>
      </w:r>
      <w:r>
        <w:rPr>
          <w:color w:val="00B2E2"/>
          <w:spacing w:val="-1"/>
          <w:w w:val="83"/>
        </w:rPr>
        <w:t>E</w:t>
      </w:r>
      <w:r>
        <w:rPr>
          <w:color w:val="00B2E2"/>
          <w:spacing w:val="-19"/>
          <w:w w:val="83"/>
        </w:rPr>
        <w:t>S</w:t>
      </w:r>
      <w:r>
        <w:rPr>
          <w:color w:val="00B2E2"/>
          <w:w w:val="166"/>
        </w:rPr>
        <w:t>:</w:t>
      </w:r>
    </w:p>
    <w:p w14:paraId="74E33E5D" w14:textId="77777777" w:rsidR="00442B67" w:rsidRDefault="00442B67" w:rsidP="00442B67">
      <w:pPr>
        <w:spacing w:line="290" w:lineRule="auto"/>
        <w:rPr>
          <w:sz w:val="18"/>
        </w:rPr>
      </w:pPr>
      <w:r>
        <w:rPr>
          <w:sz w:val="18"/>
        </w:rPr>
        <w:t xml:space="preserve">1. </w:t>
      </w:r>
      <w:r w:rsidRPr="00442B67">
        <w:rPr>
          <w:sz w:val="18"/>
        </w:rPr>
        <w:t xml:space="preserve">Ensure the policies are consistent and compliant with all applicable governmental jurisdiction and regulations (e.g., IRS, government compliance, PMI policies, Sarbanes Oxley — local laws and regulations). </w:t>
      </w:r>
    </w:p>
    <w:p w14:paraId="383CD44C" w14:textId="77777777" w:rsidR="00442B67" w:rsidRDefault="00442B67" w:rsidP="00442B67">
      <w:pPr>
        <w:spacing w:line="290" w:lineRule="auto"/>
        <w:rPr>
          <w:sz w:val="18"/>
        </w:rPr>
      </w:pPr>
    </w:p>
    <w:p w14:paraId="3DB05ECD" w14:textId="77777777" w:rsidR="00442B67" w:rsidRDefault="00442B67" w:rsidP="00442B67">
      <w:pPr>
        <w:spacing w:line="290" w:lineRule="auto"/>
        <w:rPr>
          <w:sz w:val="18"/>
        </w:rPr>
      </w:pPr>
      <w:r w:rsidRPr="00442B67">
        <w:rPr>
          <w:sz w:val="18"/>
        </w:rPr>
        <w:t xml:space="preserve">2. Coordinate the annual review of the chapter’s bylaws to ensure they are operationally consistent with the chapter’s current operations. If the chapter is operating in contradiction to the bylaws, coordinate the update of the bylaws and work with PMI Chapter Engagement Staff for PMI approval and to facilitate a membership ratification vote. These bylaws should </w:t>
      </w:r>
      <w:proofErr w:type="gramStart"/>
      <w:r w:rsidRPr="00442B67">
        <w:rPr>
          <w:sz w:val="18"/>
        </w:rPr>
        <w:t>be in alignment</w:t>
      </w:r>
      <w:proofErr w:type="gramEnd"/>
      <w:r w:rsidRPr="00442B67">
        <w:rPr>
          <w:sz w:val="18"/>
        </w:rPr>
        <w:t xml:space="preserve"> with the PMI Chapter Bylaws template. </w:t>
      </w:r>
    </w:p>
    <w:p w14:paraId="35C3E5E7" w14:textId="77777777" w:rsidR="00442B67" w:rsidRDefault="00442B67" w:rsidP="00442B67">
      <w:pPr>
        <w:spacing w:line="290" w:lineRule="auto"/>
        <w:rPr>
          <w:sz w:val="18"/>
        </w:rPr>
      </w:pPr>
    </w:p>
    <w:p w14:paraId="20B1DD45" w14:textId="77777777" w:rsidR="00442B67" w:rsidRDefault="00442B67" w:rsidP="00442B67">
      <w:pPr>
        <w:spacing w:line="290" w:lineRule="auto"/>
        <w:rPr>
          <w:sz w:val="18"/>
        </w:rPr>
      </w:pPr>
      <w:r w:rsidRPr="00442B67">
        <w:rPr>
          <w:sz w:val="18"/>
        </w:rPr>
        <w:t xml:space="preserve">3. Ensure and oversee roles/function definitions are consistent with the chapter’s member ratified bylaws. </w:t>
      </w:r>
    </w:p>
    <w:p w14:paraId="406683A8" w14:textId="77777777" w:rsidR="00442B67" w:rsidRDefault="00442B67" w:rsidP="00442B67">
      <w:pPr>
        <w:spacing w:line="290" w:lineRule="auto"/>
        <w:rPr>
          <w:sz w:val="18"/>
        </w:rPr>
      </w:pPr>
    </w:p>
    <w:p w14:paraId="163F0668" w14:textId="77777777" w:rsidR="00442B67" w:rsidRDefault="00442B67" w:rsidP="00442B67">
      <w:pPr>
        <w:spacing w:line="290" w:lineRule="auto"/>
        <w:rPr>
          <w:sz w:val="18"/>
        </w:rPr>
      </w:pPr>
      <w:r w:rsidRPr="00442B67">
        <w:rPr>
          <w:sz w:val="18"/>
        </w:rPr>
        <w:t xml:space="preserve">4. Conduct a gap analysis to identify gaps between PMI global policies and chapter policies by developing and maintaining a chapter policy manual. For example: information security/personal information policy, financial reserves policy, nominations and elections policies, board member meeting and event attendance policy. </w:t>
      </w:r>
    </w:p>
    <w:p w14:paraId="211145A8" w14:textId="77777777" w:rsidR="00442B67" w:rsidRDefault="00442B67" w:rsidP="00442B67">
      <w:pPr>
        <w:spacing w:line="290" w:lineRule="auto"/>
        <w:rPr>
          <w:sz w:val="18"/>
        </w:rPr>
      </w:pPr>
    </w:p>
    <w:p w14:paraId="4D90C120" w14:textId="77777777" w:rsidR="00442B67" w:rsidRDefault="00442B67" w:rsidP="00442B67">
      <w:pPr>
        <w:spacing w:line="290" w:lineRule="auto"/>
        <w:rPr>
          <w:sz w:val="18"/>
        </w:rPr>
      </w:pPr>
      <w:r w:rsidRPr="00442B67">
        <w:rPr>
          <w:sz w:val="18"/>
        </w:rPr>
        <w:t xml:space="preserve">5. Coordinate efforts to ensure the chapter’s policies and bylaws are upheld and enforced by appropriate actions as determined by the board. </w:t>
      </w:r>
    </w:p>
    <w:p w14:paraId="52300C27" w14:textId="77777777" w:rsidR="00442B67" w:rsidRDefault="00442B67" w:rsidP="00442B67">
      <w:pPr>
        <w:spacing w:line="290" w:lineRule="auto"/>
        <w:rPr>
          <w:sz w:val="18"/>
        </w:rPr>
      </w:pPr>
    </w:p>
    <w:p w14:paraId="2DC4BE49" w14:textId="77777777" w:rsidR="00442B67" w:rsidRDefault="00442B67" w:rsidP="00442B67">
      <w:pPr>
        <w:spacing w:line="290" w:lineRule="auto"/>
        <w:rPr>
          <w:sz w:val="18"/>
        </w:rPr>
      </w:pPr>
      <w:r w:rsidRPr="00442B67">
        <w:rPr>
          <w:sz w:val="18"/>
        </w:rPr>
        <w:t xml:space="preserve">6. Awareness of and alignment with PMI Chapter Conflict Resolution process and tools. </w:t>
      </w:r>
    </w:p>
    <w:p w14:paraId="6A49A44F" w14:textId="77777777" w:rsidR="00442B67" w:rsidRDefault="00442B67" w:rsidP="00442B67">
      <w:pPr>
        <w:spacing w:line="290" w:lineRule="auto"/>
        <w:rPr>
          <w:sz w:val="18"/>
        </w:rPr>
      </w:pPr>
    </w:p>
    <w:p w14:paraId="5082F5BA" w14:textId="77777777" w:rsidR="00442B67" w:rsidRDefault="00442B67" w:rsidP="00442B67">
      <w:pPr>
        <w:spacing w:line="290" w:lineRule="auto"/>
        <w:rPr>
          <w:sz w:val="18"/>
        </w:rPr>
      </w:pPr>
      <w:r w:rsidRPr="00442B67">
        <w:rPr>
          <w:sz w:val="18"/>
        </w:rPr>
        <w:t xml:space="preserve">7. Raise awareness of code of conduct/regulations/ processes/fairness. </w:t>
      </w:r>
    </w:p>
    <w:p w14:paraId="3783C3A0" w14:textId="77777777" w:rsidR="00442B67" w:rsidRDefault="00442B67" w:rsidP="00442B67">
      <w:pPr>
        <w:spacing w:line="290" w:lineRule="auto"/>
        <w:rPr>
          <w:sz w:val="18"/>
        </w:rPr>
      </w:pPr>
    </w:p>
    <w:p w14:paraId="46D733DB" w14:textId="77777777" w:rsidR="00442B67" w:rsidRDefault="00442B67" w:rsidP="00442B67">
      <w:pPr>
        <w:spacing w:line="290" w:lineRule="auto"/>
        <w:rPr>
          <w:sz w:val="18"/>
        </w:rPr>
      </w:pPr>
      <w:r w:rsidRPr="00442B67">
        <w:rPr>
          <w:sz w:val="18"/>
        </w:rPr>
        <w:t xml:space="preserve">8. Ensure all chapter documents are saved in a shared location as determined by the Board and shared with PMI Chapter Engagement staff via the preferred method. </w:t>
      </w:r>
    </w:p>
    <w:p w14:paraId="4C859DD1" w14:textId="77777777" w:rsidR="00442B67" w:rsidRDefault="00442B67" w:rsidP="00442B67">
      <w:pPr>
        <w:spacing w:line="290" w:lineRule="auto"/>
        <w:rPr>
          <w:sz w:val="18"/>
        </w:rPr>
      </w:pPr>
    </w:p>
    <w:p w14:paraId="646C2041" w14:textId="77777777" w:rsidR="00442B67" w:rsidRDefault="00442B67" w:rsidP="00442B67">
      <w:pPr>
        <w:spacing w:line="290" w:lineRule="auto"/>
        <w:rPr>
          <w:sz w:val="18"/>
        </w:rPr>
      </w:pPr>
      <w:r w:rsidRPr="00442B67">
        <w:rPr>
          <w:sz w:val="18"/>
        </w:rPr>
        <w:t xml:space="preserve">9. Coordinate monthly status reporting (improve the current report format, create an executive dashboard, and provide consolidated updates to the board monthly) and ensure the chapter’s shared document repository for the functional area is up to date. </w:t>
      </w:r>
    </w:p>
    <w:p w14:paraId="5BCBD195" w14:textId="77777777" w:rsidR="00442B67" w:rsidRDefault="00442B67" w:rsidP="00442B67">
      <w:pPr>
        <w:spacing w:line="290" w:lineRule="auto"/>
        <w:rPr>
          <w:sz w:val="18"/>
        </w:rPr>
      </w:pPr>
    </w:p>
    <w:p w14:paraId="582C62AF" w14:textId="77777777" w:rsidR="00442B67" w:rsidRDefault="00442B67" w:rsidP="00442B67">
      <w:pPr>
        <w:spacing w:line="290" w:lineRule="auto"/>
        <w:rPr>
          <w:sz w:val="18"/>
        </w:rPr>
      </w:pPr>
      <w:r w:rsidRPr="00442B67">
        <w:rPr>
          <w:sz w:val="18"/>
        </w:rPr>
        <w:t xml:space="preserve">10. Assist Administration/Secretary with the preparation of board meeting documentation. </w:t>
      </w:r>
    </w:p>
    <w:p w14:paraId="66DFB8CD" w14:textId="77777777" w:rsidR="00442B67" w:rsidRDefault="00442B67" w:rsidP="00442B67">
      <w:pPr>
        <w:spacing w:line="290" w:lineRule="auto"/>
        <w:rPr>
          <w:sz w:val="18"/>
        </w:rPr>
      </w:pPr>
    </w:p>
    <w:p w14:paraId="2CDE50CB" w14:textId="77777777" w:rsidR="00442B67" w:rsidRDefault="00442B67" w:rsidP="00442B67">
      <w:pPr>
        <w:spacing w:line="290" w:lineRule="auto"/>
        <w:rPr>
          <w:sz w:val="18"/>
        </w:rPr>
      </w:pPr>
      <w:r w:rsidRPr="00442B67">
        <w:rPr>
          <w:sz w:val="18"/>
        </w:rPr>
        <w:t xml:space="preserve">11. Assist the board in creating suitable diversity, equity, and inclusion (DE&amp;I) policy or best practices to aid PMI’s commitment to DE&amp;I. </w:t>
      </w:r>
    </w:p>
    <w:p w14:paraId="6E94313E" w14:textId="77777777" w:rsidR="00442B67" w:rsidRDefault="00442B67" w:rsidP="00442B67">
      <w:pPr>
        <w:spacing w:line="290" w:lineRule="auto"/>
        <w:rPr>
          <w:sz w:val="18"/>
        </w:rPr>
      </w:pPr>
    </w:p>
    <w:p w14:paraId="6E0B4699" w14:textId="77777777" w:rsidR="008E41E4" w:rsidRDefault="00442B67" w:rsidP="00442B67">
      <w:pPr>
        <w:spacing w:line="290" w:lineRule="auto"/>
        <w:rPr>
          <w:sz w:val="18"/>
        </w:rPr>
      </w:pPr>
      <w:r w:rsidRPr="00442B67">
        <w:rPr>
          <w:sz w:val="18"/>
        </w:rPr>
        <w:t>12. Develop and implement succession and transition plan for the role.</w:t>
      </w:r>
    </w:p>
    <w:p w14:paraId="3E922F7D" w14:textId="77777777" w:rsidR="00442B67" w:rsidRDefault="00442B67" w:rsidP="00442B67">
      <w:pPr>
        <w:spacing w:line="290" w:lineRule="auto"/>
        <w:rPr>
          <w:sz w:val="18"/>
        </w:rPr>
      </w:pPr>
    </w:p>
    <w:p w14:paraId="4629F9C6" w14:textId="77777777" w:rsidR="00442B67" w:rsidRDefault="00442B67" w:rsidP="00442B67">
      <w:pPr>
        <w:spacing w:line="290" w:lineRule="auto"/>
        <w:rPr>
          <w:sz w:val="18"/>
        </w:rPr>
      </w:pPr>
    </w:p>
    <w:p w14:paraId="65D332E8" w14:textId="77777777" w:rsidR="00442B67" w:rsidRPr="00442B67" w:rsidRDefault="00442B67" w:rsidP="00442B67">
      <w:pPr>
        <w:spacing w:line="290" w:lineRule="auto"/>
        <w:rPr>
          <w:sz w:val="18"/>
        </w:rPr>
      </w:pPr>
      <w:r w:rsidRPr="00442B67">
        <w:rPr>
          <w:sz w:val="18"/>
        </w:rPr>
        <w:t>BUSINESS ACUMEN SKILLS:</w:t>
      </w:r>
    </w:p>
    <w:p w14:paraId="3D06655C" w14:textId="7C203039" w:rsidR="00442B67" w:rsidRPr="00442B67" w:rsidRDefault="00442B67" w:rsidP="00442B67">
      <w:pPr>
        <w:pStyle w:val="ListParagraph"/>
        <w:numPr>
          <w:ilvl w:val="0"/>
          <w:numId w:val="8"/>
        </w:numPr>
        <w:spacing w:line="290" w:lineRule="auto"/>
        <w:rPr>
          <w:sz w:val="18"/>
        </w:rPr>
      </w:pPr>
      <w:r w:rsidRPr="00442B67">
        <w:rPr>
          <w:sz w:val="18"/>
        </w:rPr>
        <w:t>Experience with developing roles and</w:t>
      </w:r>
      <w:r>
        <w:rPr>
          <w:sz w:val="18"/>
        </w:rPr>
        <w:t xml:space="preserve"> </w:t>
      </w:r>
      <w:r w:rsidRPr="00442B67">
        <w:rPr>
          <w:sz w:val="18"/>
        </w:rPr>
        <w:t>responsibilities</w:t>
      </w:r>
    </w:p>
    <w:p w14:paraId="396B47AC" w14:textId="462E8948" w:rsidR="00442B67" w:rsidRPr="00442B67" w:rsidRDefault="00442B67" w:rsidP="00442B67">
      <w:pPr>
        <w:pStyle w:val="ListParagraph"/>
        <w:numPr>
          <w:ilvl w:val="0"/>
          <w:numId w:val="8"/>
        </w:numPr>
        <w:spacing w:line="290" w:lineRule="auto"/>
        <w:rPr>
          <w:sz w:val="18"/>
        </w:rPr>
      </w:pPr>
      <w:r w:rsidRPr="00442B67">
        <w:rPr>
          <w:sz w:val="18"/>
        </w:rPr>
        <w:t>Experience with local regulations and laws</w:t>
      </w:r>
    </w:p>
    <w:p w14:paraId="7716AED8" w14:textId="79E6FD4E" w:rsidR="00442B67" w:rsidRPr="00442B67" w:rsidRDefault="00442B67" w:rsidP="00442B67">
      <w:pPr>
        <w:pStyle w:val="ListParagraph"/>
        <w:numPr>
          <w:ilvl w:val="0"/>
          <w:numId w:val="8"/>
        </w:numPr>
        <w:spacing w:line="290" w:lineRule="auto"/>
        <w:rPr>
          <w:sz w:val="18"/>
        </w:rPr>
      </w:pPr>
      <w:r w:rsidRPr="00442B67">
        <w:rPr>
          <w:sz w:val="18"/>
        </w:rPr>
        <w:t>Knowledge of PMI conflict resolution process and</w:t>
      </w:r>
      <w:r>
        <w:rPr>
          <w:sz w:val="18"/>
        </w:rPr>
        <w:t xml:space="preserve"> </w:t>
      </w:r>
      <w:r w:rsidRPr="00442B67">
        <w:rPr>
          <w:sz w:val="18"/>
        </w:rPr>
        <w:t>PMI Code of Ethics and Professional Conduct</w:t>
      </w:r>
    </w:p>
    <w:p w14:paraId="482DB868" w14:textId="1D14AF44" w:rsidR="00442B67" w:rsidRPr="00442B67" w:rsidRDefault="00442B67" w:rsidP="00442B67">
      <w:pPr>
        <w:pStyle w:val="ListParagraph"/>
        <w:numPr>
          <w:ilvl w:val="0"/>
          <w:numId w:val="8"/>
        </w:numPr>
        <w:spacing w:line="290" w:lineRule="auto"/>
        <w:rPr>
          <w:sz w:val="18"/>
        </w:rPr>
      </w:pPr>
      <w:r w:rsidRPr="00442B67">
        <w:rPr>
          <w:sz w:val="18"/>
        </w:rPr>
        <w:t>PMI knowledge and experience (i.e., Bylaws, policy</w:t>
      </w:r>
      <w:r>
        <w:rPr>
          <w:sz w:val="18"/>
        </w:rPr>
        <w:t xml:space="preserve"> </w:t>
      </w:r>
      <w:r w:rsidRPr="00442B67">
        <w:rPr>
          <w:sz w:val="18"/>
        </w:rPr>
        <w:t>manual for PMI chapters, etc.)</w:t>
      </w:r>
    </w:p>
    <w:p w14:paraId="1D0842C1" w14:textId="4AD5CE6E" w:rsidR="00442B67" w:rsidRPr="00442B67" w:rsidRDefault="00442B67" w:rsidP="00442B67">
      <w:pPr>
        <w:pStyle w:val="ListParagraph"/>
        <w:numPr>
          <w:ilvl w:val="0"/>
          <w:numId w:val="8"/>
        </w:numPr>
        <w:spacing w:line="290" w:lineRule="auto"/>
        <w:rPr>
          <w:sz w:val="18"/>
        </w:rPr>
      </w:pPr>
      <w:r w:rsidRPr="00442B67">
        <w:rPr>
          <w:sz w:val="18"/>
        </w:rPr>
        <w:t>Policy development experience</w:t>
      </w:r>
    </w:p>
    <w:p w14:paraId="013D3674" w14:textId="77777777" w:rsidR="00442B67" w:rsidRDefault="00442B67" w:rsidP="00442B67">
      <w:pPr>
        <w:spacing w:line="290" w:lineRule="auto"/>
        <w:rPr>
          <w:sz w:val="18"/>
        </w:rPr>
      </w:pPr>
    </w:p>
    <w:p w14:paraId="60F598D7" w14:textId="65296CBB" w:rsidR="00442B67" w:rsidRPr="00442B67" w:rsidRDefault="00442B67" w:rsidP="00442B67">
      <w:pPr>
        <w:spacing w:line="290" w:lineRule="auto"/>
        <w:rPr>
          <w:sz w:val="18"/>
        </w:rPr>
      </w:pPr>
      <w:r w:rsidRPr="00442B67">
        <w:rPr>
          <w:sz w:val="18"/>
        </w:rPr>
        <w:t>POWER SKILLS:</w:t>
      </w:r>
    </w:p>
    <w:p w14:paraId="48F548D2" w14:textId="505633FD" w:rsidR="00442B67" w:rsidRPr="00442B67" w:rsidRDefault="00442B67" w:rsidP="00442B67">
      <w:pPr>
        <w:pStyle w:val="ListParagraph"/>
        <w:numPr>
          <w:ilvl w:val="0"/>
          <w:numId w:val="9"/>
        </w:numPr>
        <w:spacing w:line="290" w:lineRule="auto"/>
        <w:rPr>
          <w:sz w:val="18"/>
        </w:rPr>
      </w:pPr>
      <w:r w:rsidRPr="00442B67">
        <w:rPr>
          <w:sz w:val="18"/>
        </w:rPr>
        <w:t>Conflict resolution</w:t>
      </w:r>
    </w:p>
    <w:p w14:paraId="04F77C88" w14:textId="4E9D578D" w:rsidR="00442B67" w:rsidRPr="00442B67" w:rsidRDefault="00442B67" w:rsidP="00442B67">
      <w:pPr>
        <w:pStyle w:val="ListParagraph"/>
        <w:numPr>
          <w:ilvl w:val="0"/>
          <w:numId w:val="9"/>
        </w:numPr>
        <w:spacing w:line="290" w:lineRule="auto"/>
        <w:rPr>
          <w:sz w:val="18"/>
        </w:rPr>
      </w:pPr>
      <w:r w:rsidRPr="00442B67">
        <w:rPr>
          <w:sz w:val="18"/>
        </w:rPr>
        <w:t>Excellent writing</w:t>
      </w:r>
    </w:p>
    <w:p w14:paraId="25711186" w14:textId="33500CFB" w:rsidR="00442B67" w:rsidRPr="00442B67" w:rsidRDefault="00442B67" w:rsidP="00442B67">
      <w:pPr>
        <w:pStyle w:val="ListParagraph"/>
        <w:numPr>
          <w:ilvl w:val="0"/>
          <w:numId w:val="9"/>
        </w:numPr>
        <w:spacing w:line="290" w:lineRule="auto"/>
        <w:rPr>
          <w:sz w:val="18"/>
        </w:rPr>
      </w:pPr>
      <w:r w:rsidRPr="00442B67">
        <w:rPr>
          <w:sz w:val="18"/>
        </w:rPr>
        <w:t>Facilitation</w:t>
      </w:r>
    </w:p>
    <w:p w14:paraId="622A9AC9" w14:textId="780C9B33" w:rsidR="00442B67" w:rsidRPr="00442B67" w:rsidRDefault="00442B67" w:rsidP="00442B67">
      <w:pPr>
        <w:pStyle w:val="ListParagraph"/>
        <w:numPr>
          <w:ilvl w:val="0"/>
          <w:numId w:val="9"/>
        </w:numPr>
        <w:spacing w:line="290" w:lineRule="auto"/>
        <w:rPr>
          <w:sz w:val="18"/>
        </w:rPr>
        <w:sectPr w:rsidR="00442B67" w:rsidRPr="00442B67">
          <w:type w:val="continuous"/>
          <w:pgSz w:w="12240" w:h="15840"/>
          <w:pgMar w:top="580" w:right="620" w:bottom="280" w:left="600" w:header="720" w:footer="720" w:gutter="0"/>
          <w:cols w:num="2" w:space="720" w:equalWidth="0">
            <w:col w:w="5357" w:space="475"/>
            <w:col w:w="5188"/>
          </w:cols>
        </w:sectPr>
      </w:pPr>
      <w:r w:rsidRPr="00442B67">
        <w:rPr>
          <w:sz w:val="18"/>
        </w:rPr>
        <w:t>Executive leadership</w:t>
      </w:r>
    </w:p>
    <w:p w14:paraId="1780EB50" w14:textId="77777777" w:rsidR="008E41E4" w:rsidRDefault="008E41E4">
      <w:pPr>
        <w:pStyle w:val="BodyText"/>
        <w:spacing w:before="0"/>
        <w:ind w:left="0" w:firstLine="0"/>
        <w:rPr>
          <w:sz w:val="20"/>
        </w:rPr>
      </w:pPr>
    </w:p>
    <w:p w14:paraId="40579C85" w14:textId="77777777" w:rsidR="008E41E4" w:rsidRDefault="008E41E4">
      <w:pPr>
        <w:pStyle w:val="BodyText"/>
        <w:spacing w:before="0"/>
        <w:ind w:left="0" w:firstLine="0"/>
        <w:rPr>
          <w:i/>
          <w:sz w:val="20"/>
        </w:rPr>
      </w:pPr>
    </w:p>
    <w:p w14:paraId="5C3DCBD9" w14:textId="77777777" w:rsidR="008E41E4" w:rsidRDefault="008E41E4">
      <w:pPr>
        <w:rPr>
          <w:sz w:val="20"/>
        </w:rPr>
        <w:sectPr w:rsidR="008E41E4">
          <w:type w:val="continuous"/>
          <w:pgSz w:w="12240" w:h="15840"/>
          <w:pgMar w:top="580" w:right="620" w:bottom="280" w:left="600" w:header="720" w:footer="720" w:gutter="0"/>
          <w:cols w:space="720"/>
        </w:sectPr>
      </w:pPr>
    </w:p>
    <w:p w14:paraId="49C22431" w14:textId="77777777" w:rsidR="008E41E4" w:rsidRDefault="008E41E4">
      <w:pPr>
        <w:pStyle w:val="BodyText"/>
        <w:spacing w:before="4"/>
        <w:ind w:left="0" w:firstLine="0"/>
        <w:rPr>
          <w:i/>
          <w:sz w:val="19"/>
        </w:rPr>
      </w:pPr>
    </w:p>
    <w:p w14:paraId="2366F79E" w14:textId="77777777" w:rsidR="003121CA" w:rsidRDefault="003121CA">
      <w:pPr>
        <w:pStyle w:val="BodyText"/>
        <w:spacing w:before="4"/>
        <w:ind w:left="0" w:firstLine="0"/>
        <w:rPr>
          <w:i/>
          <w:sz w:val="19"/>
        </w:rPr>
      </w:pPr>
    </w:p>
    <w:p w14:paraId="7AF72295" w14:textId="77777777" w:rsidR="003121CA" w:rsidRDefault="003121CA">
      <w:pPr>
        <w:pStyle w:val="BodyText"/>
        <w:spacing w:before="4"/>
        <w:ind w:left="0" w:firstLine="0"/>
        <w:rPr>
          <w:i/>
          <w:sz w:val="19"/>
        </w:rPr>
      </w:pPr>
    </w:p>
    <w:p w14:paraId="1109C165" w14:textId="77777777" w:rsidR="003121CA" w:rsidRDefault="003121CA">
      <w:pPr>
        <w:pStyle w:val="BodyText"/>
        <w:spacing w:before="4"/>
        <w:ind w:left="0" w:firstLine="0"/>
        <w:rPr>
          <w:i/>
          <w:sz w:val="19"/>
        </w:rPr>
      </w:pPr>
    </w:p>
    <w:p w14:paraId="28C90DEA" w14:textId="77777777" w:rsidR="003121CA" w:rsidRDefault="003121CA">
      <w:pPr>
        <w:pStyle w:val="BodyText"/>
        <w:spacing w:before="4"/>
        <w:ind w:left="0" w:firstLine="0"/>
        <w:rPr>
          <w:i/>
          <w:sz w:val="19"/>
        </w:rPr>
      </w:pPr>
    </w:p>
    <w:p w14:paraId="22481B9D" w14:textId="77777777" w:rsidR="00442B67" w:rsidRDefault="00442B67">
      <w:pPr>
        <w:pStyle w:val="BodyText"/>
        <w:spacing w:before="4"/>
        <w:ind w:left="0" w:firstLine="0"/>
        <w:rPr>
          <w:i/>
          <w:sz w:val="19"/>
        </w:rPr>
      </w:pPr>
    </w:p>
    <w:p w14:paraId="284E6044" w14:textId="77777777" w:rsidR="00442B67" w:rsidRDefault="00442B67">
      <w:pPr>
        <w:pStyle w:val="BodyText"/>
        <w:spacing w:before="4"/>
        <w:ind w:left="0" w:firstLine="0"/>
        <w:rPr>
          <w:i/>
          <w:sz w:val="19"/>
        </w:rPr>
      </w:pPr>
    </w:p>
    <w:p w14:paraId="7D606AF4" w14:textId="77777777" w:rsidR="00442B67" w:rsidRDefault="00442B67">
      <w:pPr>
        <w:pStyle w:val="BodyText"/>
        <w:spacing w:before="4"/>
        <w:ind w:left="0" w:firstLine="0"/>
        <w:rPr>
          <w:i/>
          <w:sz w:val="19"/>
        </w:rPr>
      </w:pPr>
    </w:p>
    <w:p w14:paraId="0BDA21C6" w14:textId="77777777" w:rsidR="00442B67" w:rsidRDefault="00442B67">
      <w:pPr>
        <w:pStyle w:val="BodyText"/>
        <w:spacing w:before="4"/>
        <w:ind w:left="0" w:firstLine="0"/>
        <w:rPr>
          <w:i/>
          <w:sz w:val="19"/>
        </w:rPr>
      </w:pPr>
    </w:p>
    <w:p w14:paraId="3D1EBDBA" w14:textId="77777777" w:rsidR="00442B67" w:rsidRDefault="00442B67">
      <w:pPr>
        <w:pStyle w:val="BodyText"/>
        <w:spacing w:before="4"/>
        <w:ind w:left="0" w:firstLine="0"/>
        <w:rPr>
          <w:i/>
          <w:sz w:val="19"/>
        </w:rPr>
      </w:pPr>
    </w:p>
    <w:p w14:paraId="37F335E8" w14:textId="66F484AD" w:rsidR="008E41E4" w:rsidRPr="00442B67" w:rsidRDefault="00000000" w:rsidP="00442B67">
      <w:pPr>
        <w:spacing w:line="261" w:lineRule="auto"/>
        <w:rPr>
          <w:spacing w:val="-1"/>
          <w:w w:val="81"/>
          <w:sz w:val="16"/>
        </w:rPr>
      </w:pPr>
      <w:r>
        <w:rPr>
          <w:spacing w:val="-1"/>
          <w:w w:val="81"/>
          <w:sz w:val="16"/>
        </w:rPr>
        <w:t>F</w:t>
      </w:r>
      <w:r>
        <w:rPr>
          <w:spacing w:val="1"/>
          <w:w w:val="89"/>
          <w:sz w:val="16"/>
        </w:rPr>
        <w:t>u</w:t>
      </w:r>
      <w:r>
        <w:rPr>
          <w:w w:val="89"/>
          <w:sz w:val="16"/>
        </w:rPr>
        <w:t>n</w:t>
      </w:r>
      <w:r>
        <w:rPr>
          <w:spacing w:val="1"/>
          <w:w w:val="101"/>
          <w:sz w:val="16"/>
        </w:rPr>
        <w:t>c</w:t>
      </w:r>
      <w:r>
        <w:rPr>
          <w:w w:val="188"/>
          <w:sz w:val="16"/>
        </w:rPr>
        <w:t>t</w:t>
      </w:r>
      <w:r>
        <w:rPr>
          <w:w w:val="238"/>
          <w:sz w:val="16"/>
        </w:rPr>
        <w:t>i</w:t>
      </w:r>
      <w:r>
        <w:rPr>
          <w:spacing w:val="1"/>
          <w:w w:val="89"/>
          <w:sz w:val="16"/>
        </w:rPr>
        <w:t>on</w:t>
      </w:r>
      <w:r>
        <w:rPr>
          <w:spacing w:val="-3"/>
          <w:w w:val="89"/>
          <w:sz w:val="16"/>
        </w:rPr>
        <w:t>a</w:t>
      </w:r>
      <w:r>
        <w:rPr>
          <w:spacing w:val="-2"/>
          <w:w w:val="238"/>
          <w:sz w:val="16"/>
        </w:rPr>
        <w:t>l</w:t>
      </w:r>
      <w:r>
        <w:rPr>
          <w:w w:val="129"/>
          <w:sz w:val="16"/>
        </w:rPr>
        <w:t xml:space="preserve"> </w:t>
      </w:r>
      <w:r>
        <w:rPr>
          <w:w w:val="91"/>
          <w:sz w:val="16"/>
        </w:rPr>
        <w:t>A</w:t>
      </w:r>
      <w:r>
        <w:rPr>
          <w:w w:val="174"/>
          <w:sz w:val="16"/>
        </w:rPr>
        <w:t>r</w:t>
      </w:r>
      <w:r>
        <w:rPr>
          <w:w w:val="107"/>
          <w:sz w:val="16"/>
        </w:rPr>
        <w:t>ea</w:t>
      </w:r>
      <w:r>
        <w:rPr>
          <w:w w:val="119"/>
          <w:sz w:val="16"/>
        </w:rPr>
        <w:t>s</w:t>
      </w:r>
      <w:r>
        <w:rPr>
          <w:spacing w:val="25"/>
          <w:w w:val="120"/>
          <w:sz w:val="16"/>
        </w:rPr>
        <w:t xml:space="preserve"> </w:t>
      </w:r>
      <w:r>
        <w:rPr>
          <w:w w:val="120"/>
          <w:sz w:val="16"/>
        </w:rPr>
        <w:t>and</w:t>
      </w:r>
      <w:r>
        <w:rPr>
          <w:w w:val="129"/>
          <w:sz w:val="16"/>
        </w:rPr>
        <w:t xml:space="preserve"> </w:t>
      </w:r>
      <w:r>
        <w:rPr>
          <w:spacing w:val="-1"/>
          <w:w w:val="87"/>
          <w:sz w:val="16"/>
        </w:rPr>
        <w:t>A</w:t>
      </w:r>
      <w:r>
        <w:rPr>
          <w:spacing w:val="-1"/>
          <w:w w:val="115"/>
          <w:sz w:val="16"/>
        </w:rPr>
        <w:t>s</w:t>
      </w:r>
      <w:r>
        <w:rPr>
          <w:w w:val="115"/>
          <w:sz w:val="16"/>
        </w:rPr>
        <w:t>s</w:t>
      </w:r>
      <w:r>
        <w:rPr>
          <w:w w:val="103"/>
          <w:sz w:val="16"/>
        </w:rPr>
        <w:t>o</w:t>
      </w:r>
      <w:r>
        <w:rPr>
          <w:spacing w:val="-2"/>
          <w:w w:val="115"/>
          <w:sz w:val="16"/>
        </w:rPr>
        <w:t>c</w:t>
      </w:r>
      <w:r>
        <w:rPr>
          <w:spacing w:val="1"/>
          <w:w w:val="252"/>
          <w:sz w:val="16"/>
        </w:rPr>
        <w:t>i</w:t>
      </w:r>
      <w:r>
        <w:rPr>
          <w:w w:val="103"/>
          <w:sz w:val="16"/>
        </w:rPr>
        <w:t>a</w:t>
      </w:r>
      <w:r>
        <w:rPr>
          <w:spacing w:val="1"/>
          <w:w w:val="202"/>
          <w:sz w:val="16"/>
        </w:rPr>
        <w:t>t</w:t>
      </w:r>
      <w:r>
        <w:rPr>
          <w:spacing w:val="1"/>
          <w:w w:val="103"/>
          <w:sz w:val="16"/>
        </w:rPr>
        <w:t>e</w:t>
      </w:r>
      <w:r>
        <w:rPr>
          <w:spacing w:val="-2"/>
          <w:w w:val="103"/>
          <w:sz w:val="16"/>
        </w:rPr>
        <w:t>d</w:t>
      </w:r>
      <w:r>
        <w:rPr>
          <w:spacing w:val="21"/>
          <w:w w:val="129"/>
          <w:sz w:val="16"/>
        </w:rPr>
        <w:t xml:space="preserve"> </w:t>
      </w:r>
      <w:r>
        <w:rPr>
          <w:spacing w:val="-2"/>
          <w:w w:val="80"/>
          <w:sz w:val="16"/>
        </w:rPr>
        <w:t>R</w:t>
      </w:r>
      <w:r>
        <w:rPr>
          <w:spacing w:val="-2"/>
          <w:w w:val="102"/>
          <w:sz w:val="16"/>
        </w:rPr>
        <w:t>o</w:t>
      </w:r>
      <w:r>
        <w:rPr>
          <w:spacing w:val="1"/>
          <w:w w:val="251"/>
          <w:sz w:val="16"/>
        </w:rPr>
        <w:t>l</w:t>
      </w:r>
      <w:r>
        <w:rPr>
          <w:spacing w:val="1"/>
          <w:w w:val="102"/>
          <w:sz w:val="16"/>
        </w:rPr>
        <w:t>e</w:t>
      </w:r>
      <w:r>
        <w:rPr>
          <w:spacing w:val="-1"/>
          <w:w w:val="114"/>
          <w:sz w:val="16"/>
        </w:rPr>
        <w:t>s</w:t>
      </w:r>
      <w:r>
        <w:rPr>
          <w:spacing w:val="-1"/>
          <w:w w:val="129"/>
          <w:sz w:val="16"/>
        </w:rPr>
        <w:t xml:space="preserve"> </w:t>
      </w:r>
      <w:r>
        <w:rPr>
          <w:w w:val="120"/>
          <w:sz w:val="16"/>
        </w:rPr>
        <w:t>and</w:t>
      </w:r>
      <w:r>
        <w:rPr>
          <w:spacing w:val="40"/>
          <w:w w:val="129"/>
          <w:sz w:val="16"/>
        </w:rPr>
        <w:t xml:space="preserve"> </w:t>
      </w:r>
      <w:r>
        <w:rPr>
          <w:spacing w:val="-3"/>
          <w:w w:val="59"/>
          <w:sz w:val="16"/>
        </w:rPr>
        <w:t>R</w:t>
      </w:r>
      <w:r>
        <w:rPr>
          <w:w w:val="87"/>
          <w:sz w:val="16"/>
        </w:rPr>
        <w:t>e</w:t>
      </w:r>
      <w:r>
        <w:rPr>
          <w:spacing w:val="-1"/>
          <w:w w:val="87"/>
          <w:sz w:val="16"/>
        </w:rPr>
        <w:t>s</w:t>
      </w:r>
      <w:r>
        <w:rPr>
          <w:spacing w:val="1"/>
          <w:w w:val="81"/>
          <w:sz w:val="16"/>
        </w:rPr>
        <w:t>po</w:t>
      </w:r>
      <w:r>
        <w:rPr>
          <w:w w:val="81"/>
          <w:sz w:val="16"/>
        </w:rPr>
        <w:t>n</w:t>
      </w:r>
      <w:r>
        <w:rPr>
          <w:spacing w:val="-2"/>
          <w:w w:val="93"/>
          <w:sz w:val="16"/>
        </w:rPr>
        <w:t>s</w:t>
      </w:r>
      <w:r>
        <w:rPr>
          <w:spacing w:val="1"/>
          <w:w w:val="230"/>
          <w:sz w:val="16"/>
        </w:rPr>
        <w:t>i</w:t>
      </w:r>
      <w:r>
        <w:rPr>
          <w:spacing w:val="-2"/>
          <w:w w:val="81"/>
          <w:sz w:val="16"/>
        </w:rPr>
        <w:t>b</w:t>
      </w:r>
      <w:r>
        <w:rPr>
          <w:spacing w:val="1"/>
          <w:w w:val="230"/>
          <w:sz w:val="16"/>
        </w:rPr>
        <w:t>il</w:t>
      </w:r>
      <w:r>
        <w:rPr>
          <w:spacing w:val="-7"/>
          <w:w w:val="230"/>
          <w:sz w:val="16"/>
        </w:rPr>
        <w:t>i</w:t>
      </w:r>
      <w:r>
        <w:rPr>
          <w:w w:val="124"/>
          <w:sz w:val="16"/>
        </w:rPr>
        <w:t>ties</w:t>
      </w:r>
    </w:p>
    <w:p w14:paraId="0867D16A" w14:textId="77777777" w:rsidR="008E41E4" w:rsidRDefault="00000000">
      <w:pPr>
        <w:spacing w:before="4"/>
      </w:pPr>
      <w:r>
        <w:br w:type="column"/>
      </w:r>
    </w:p>
    <w:p w14:paraId="4CCD972D" w14:textId="77777777" w:rsidR="003121CA" w:rsidRDefault="003121CA">
      <w:pPr>
        <w:spacing w:before="4"/>
      </w:pPr>
    </w:p>
    <w:p w14:paraId="5C0EC089" w14:textId="77777777" w:rsidR="00442B67" w:rsidRDefault="00442B67">
      <w:pPr>
        <w:ind w:right="817"/>
        <w:jc w:val="right"/>
        <w:rPr>
          <w:w w:val="77"/>
          <w:sz w:val="16"/>
        </w:rPr>
      </w:pPr>
    </w:p>
    <w:p w14:paraId="565E0B13" w14:textId="77777777" w:rsidR="00442B67" w:rsidRDefault="00442B67">
      <w:pPr>
        <w:ind w:right="817"/>
        <w:jc w:val="right"/>
        <w:rPr>
          <w:w w:val="77"/>
          <w:sz w:val="16"/>
        </w:rPr>
      </w:pPr>
    </w:p>
    <w:p w14:paraId="39CB1A57" w14:textId="77777777" w:rsidR="00442B67" w:rsidRDefault="00442B67">
      <w:pPr>
        <w:ind w:right="817"/>
        <w:jc w:val="right"/>
        <w:rPr>
          <w:w w:val="77"/>
          <w:sz w:val="16"/>
        </w:rPr>
      </w:pPr>
    </w:p>
    <w:p w14:paraId="019C2237" w14:textId="77777777" w:rsidR="00442B67" w:rsidRDefault="00442B67">
      <w:pPr>
        <w:ind w:right="817"/>
        <w:jc w:val="right"/>
        <w:rPr>
          <w:w w:val="77"/>
          <w:sz w:val="16"/>
        </w:rPr>
      </w:pPr>
    </w:p>
    <w:p w14:paraId="7264ADDE" w14:textId="77777777" w:rsidR="00442B67" w:rsidRDefault="00442B67">
      <w:pPr>
        <w:ind w:right="817"/>
        <w:jc w:val="right"/>
        <w:rPr>
          <w:w w:val="77"/>
          <w:sz w:val="16"/>
        </w:rPr>
      </w:pPr>
    </w:p>
    <w:p w14:paraId="0DD3C8CF" w14:textId="77777777" w:rsidR="00442B67" w:rsidRDefault="00442B67">
      <w:pPr>
        <w:ind w:right="817"/>
        <w:jc w:val="right"/>
        <w:rPr>
          <w:w w:val="77"/>
          <w:sz w:val="16"/>
        </w:rPr>
      </w:pPr>
    </w:p>
    <w:p w14:paraId="66B5AE18" w14:textId="77777777" w:rsidR="00442B67" w:rsidRDefault="00442B67">
      <w:pPr>
        <w:ind w:right="817"/>
        <w:jc w:val="right"/>
        <w:rPr>
          <w:w w:val="77"/>
          <w:sz w:val="16"/>
        </w:rPr>
      </w:pPr>
    </w:p>
    <w:p w14:paraId="7B2010BA" w14:textId="77777777" w:rsidR="00442B67" w:rsidRDefault="00442B67">
      <w:pPr>
        <w:ind w:right="817"/>
        <w:jc w:val="right"/>
        <w:rPr>
          <w:w w:val="77"/>
          <w:sz w:val="16"/>
        </w:rPr>
      </w:pPr>
    </w:p>
    <w:p w14:paraId="51F4B26F" w14:textId="77777777" w:rsidR="00442B67" w:rsidRDefault="00442B67">
      <w:pPr>
        <w:ind w:right="817"/>
        <w:jc w:val="right"/>
        <w:rPr>
          <w:w w:val="77"/>
          <w:sz w:val="16"/>
        </w:rPr>
      </w:pPr>
    </w:p>
    <w:p w14:paraId="35B2EBB2" w14:textId="77777777" w:rsidR="00442B67" w:rsidRDefault="00442B67">
      <w:pPr>
        <w:ind w:right="817"/>
        <w:jc w:val="right"/>
        <w:rPr>
          <w:w w:val="77"/>
          <w:sz w:val="16"/>
        </w:rPr>
      </w:pPr>
    </w:p>
    <w:p w14:paraId="11D9719A" w14:textId="182EAECD" w:rsidR="008E41E4" w:rsidRDefault="00000000">
      <w:pPr>
        <w:ind w:right="817"/>
        <w:jc w:val="right"/>
        <w:rPr>
          <w:sz w:val="16"/>
        </w:rPr>
      </w:pPr>
      <w:r>
        <w:rPr>
          <w:noProof/>
        </w:rPr>
        <w:drawing>
          <wp:anchor distT="0" distB="0" distL="0" distR="0" simplePos="0" relativeHeight="15728640" behindDoc="0" locked="0" layoutInCell="1" allowOverlap="1" wp14:anchorId="25847A1A" wp14:editId="664CFB7A">
            <wp:simplePos x="0" y="0"/>
            <wp:positionH relativeFrom="page">
              <wp:posOffset>7064872</wp:posOffset>
            </wp:positionH>
            <wp:positionV relativeFrom="paragraph">
              <wp:posOffset>6405</wp:posOffset>
            </wp:positionV>
            <wp:extent cx="240320" cy="2194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40320" cy="219447"/>
                    </a:xfrm>
                    <a:prstGeom prst="rect">
                      <a:avLst/>
                    </a:prstGeom>
                  </pic:spPr>
                </pic:pic>
              </a:graphicData>
            </a:graphic>
          </wp:anchor>
        </w:drawing>
      </w:r>
      <w:r>
        <w:rPr>
          <w:w w:val="77"/>
          <w:sz w:val="16"/>
        </w:rPr>
        <w:t>C</w:t>
      </w:r>
      <w:r>
        <w:rPr>
          <w:spacing w:val="1"/>
          <w:w w:val="99"/>
          <w:sz w:val="16"/>
        </w:rPr>
        <w:t>h</w:t>
      </w:r>
      <w:r>
        <w:rPr>
          <w:spacing w:val="-1"/>
          <w:w w:val="99"/>
          <w:sz w:val="16"/>
        </w:rPr>
        <w:t>a</w:t>
      </w:r>
      <w:r>
        <w:rPr>
          <w:spacing w:val="1"/>
          <w:w w:val="132"/>
          <w:sz w:val="16"/>
        </w:rPr>
        <w:t>pt</w:t>
      </w:r>
      <w:r>
        <w:rPr>
          <w:spacing w:val="-2"/>
          <w:w w:val="99"/>
          <w:sz w:val="16"/>
        </w:rPr>
        <w:t>e</w:t>
      </w:r>
      <w:r>
        <w:rPr>
          <w:spacing w:val="-2"/>
          <w:w w:val="166"/>
          <w:sz w:val="16"/>
        </w:rPr>
        <w:t>r</w:t>
      </w:r>
      <w:r>
        <w:rPr>
          <w:spacing w:val="42"/>
          <w:w w:val="120"/>
          <w:sz w:val="16"/>
        </w:rPr>
        <w:t xml:space="preserve"> </w:t>
      </w:r>
      <w:r>
        <w:rPr>
          <w:spacing w:val="-7"/>
          <w:w w:val="79"/>
          <w:sz w:val="16"/>
        </w:rPr>
        <w:t>V</w:t>
      </w:r>
      <w:r>
        <w:rPr>
          <w:spacing w:val="-5"/>
          <w:w w:val="95"/>
          <w:sz w:val="16"/>
        </w:rPr>
        <w:t>o</w:t>
      </w:r>
      <w:r>
        <w:rPr>
          <w:spacing w:val="-1"/>
          <w:w w:val="120"/>
          <w:sz w:val="16"/>
        </w:rPr>
        <w:t>lun</w:t>
      </w:r>
      <w:r>
        <w:rPr>
          <w:spacing w:val="-1"/>
          <w:w w:val="194"/>
          <w:sz w:val="16"/>
        </w:rPr>
        <w:t>t</w:t>
      </w:r>
      <w:r>
        <w:rPr>
          <w:spacing w:val="-1"/>
          <w:w w:val="95"/>
          <w:sz w:val="16"/>
        </w:rPr>
        <w:t>e</w:t>
      </w:r>
      <w:r>
        <w:rPr>
          <w:spacing w:val="-4"/>
          <w:w w:val="95"/>
          <w:sz w:val="16"/>
        </w:rPr>
        <w:t>e</w:t>
      </w:r>
      <w:r>
        <w:rPr>
          <w:spacing w:val="-4"/>
          <w:w w:val="162"/>
          <w:sz w:val="16"/>
        </w:rPr>
        <w:t>r</w:t>
      </w:r>
    </w:p>
    <w:p w14:paraId="5DE7ED39" w14:textId="12F9B7AC" w:rsidR="008E41E4" w:rsidRDefault="00000000">
      <w:pPr>
        <w:tabs>
          <w:tab w:val="left" w:pos="2081"/>
        </w:tabs>
        <w:spacing w:before="16"/>
        <w:ind w:right="818"/>
        <w:jc w:val="right"/>
        <w:rPr>
          <w:sz w:val="16"/>
        </w:rPr>
      </w:pPr>
      <w:r>
        <w:rPr>
          <w:sz w:val="16"/>
        </w:rPr>
        <w:tab/>
      </w:r>
      <w:r>
        <w:rPr>
          <w:spacing w:val="-1"/>
          <w:w w:val="76"/>
          <w:sz w:val="16"/>
        </w:rPr>
        <w:t>R</w:t>
      </w:r>
      <w:r>
        <w:rPr>
          <w:spacing w:val="-1"/>
          <w:w w:val="98"/>
          <w:sz w:val="16"/>
        </w:rPr>
        <w:t>o</w:t>
      </w:r>
      <w:r>
        <w:rPr>
          <w:spacing w:val="2"/>
          <w:w w:val="247"/>
          <w:sz w:val="16"/>
        </w:rPr>
        <w:t>l</w:t>
      </w:r>
      <w:r>
        <w:rPr>
          <w:w w:val="98"/>
          <w:sz w:val="16"/>
        </w:rPr>
        <w:t>e</w:t>
      </w:r>
      <w:r>
        <w:rPr>
          <w:spacing w:val="51"/>
          <w:w w:val="129"/>
          <w:sz w:val="16"/>
        </w:rPr>
        <w:t xml:space="preserve"> </w:t>
      </w:r>
      <w:r>
        <w:rPr>
          <w:w w:val="66"/>
          <w:sz w:val="16"/>
        </w:rPr>
        <w:t>D</w:t>
      </w:r>
      <w:r>
        <w:rPr>
          <w:spacing w:val="-2"/>
          <w:w w:val="131"/>
          <w:sz w:val="16"/>
        </w:rPr>
        <w:t>e</w:t>
      </w:r>
      <w:r>
        <w:rPr>
          <w:spacing w:val="1"/>
          <w:w w:val="131"/>
          <w:sz w:val="16"/>
        </w:rPr>
        <w:t>l</w:t>
      </w:r>
      <w:r>
        <w:rPr>
          <w:spacing w:val="1"/>
          <w:w w:val="237"/>
          <w:sz w:val="16"/>
        </w:rPr>
        <w:t>i</w:t>
      </w:r>
      <w:r>
        <w:rPr>
          <w:spacing w:val="1"/>
          <w:w w:val="88"/>
          <w:sz w:val="16"/>
        </w:rPr>
        <w:t>n</w:t>
      </w:r>
      <w:r>
        <w:rPr>
          <w:w w:val="88"/>
          <w:sz w:val="16"/>
        </w:rPr>
        <w:t>ea</w:t>
      </w:r>
      <w:r>
        <w:rPr>
          <w:w w:val="187"/>
          <w:sz w:val="16"/>
        </w:rPr>
        <w:t>t</w:t>
      </w:r>
      <w:r>
        <w:rPr>
          <w:w w:val="237"/>
          <w:sz w:val="16"/>
        </w:rPr>
        <w:t>i</w:t>
      </w:r>
      <w:r>
        <w:rPr>
          <w:spacing w:val="1"/>
          <w:w w:val="88"/>
          <w:sz w:val="16"/>
        </w:rPr>
        <w:t>o</w:t>
      </w:r>
      <w:r>
        <w:rPr>
          <w:spacing w:val="-2"/>
          <w:w w:val="88"/>
          <w:sz w:val="16"/>
        </w:rPr>
        <w:t>n</w:t>
      </w:r>
      <w:r>
        <w:rPr>
          <w:spacing w:val="51"/>
          <w:w w:val="130"/>
          <w:sz w:val="16"/>
        </w:rPr>
        <w:t xml:space="preserve"> </w:t>
      </w:r>
      <w:r>
        <w:rPr>
          <w:spacing w:val="-1"/>
          <w:w w:val="95"/>
          <w:sz w:val="16"/>
        </w:rPr>
        <w:t>S</w:t>
      </w:r>
      <w:r>
        <w:rPr>
          <w:spacing w:val="1"/>
          <w:w w:val="210"/>
          <w:sz w:val="16"/>
        </w:rPr>
        <w:t>t</w:t>
      </w:r>
      <w:r>
        <w:rPr>
          <w:w w:val="111"/>
          <w:sz w:val="16"/>
        </w:rPr>
        <w:t>u</w:t>
      </w:r>
      <w:r>
        <w:rPr>
          <w:spacing w:val="-1"/>
          <w:w w:val="111"/>
          <w:sz w:val="16"/>
        </w:rPr>
        <w:t>d</w:t>
      </w:r>
      <w:r>
        <w:rPr>
          <w:spacing w:val="-3"/>
          <w:w w:val="123"/>
          <w:sz w:val="16"/>
        </w:rPr>
        <w:t>y</w:t>
      </w:r>
      <w:r>
        <w:rPr>
          <w:spacing w:val="51"/>
          <w:w w:val="130"/>
          <w:sz w:val="16"/>
        </w:rPr>
        <w:t xml:space="preserve"> </w:t>
      </w:r>
      <w:r>
        <w:rPr>
          <w:spacing w:val="-4"/>
          <w:w w:val="72"/>
          <w:sz w:val="16"/>
        </w:rPr>
        <w:t>R</w:t>
      </w:r>
      <w:r>
        <w:rPr>
          <w:spacing w:val="-1"/>
          <w:w w:val="94"/>
          <w:sz w:val="16"/>
        </w:rPr>
        <w:t>e</w:t>
      </w:r>
      <w:r>
        <w:rPr>
          <w:spacing w:val="-1"/>
          <w:w w:val="106"/>
          <w:sz w:val="16"/>
        </w:rPr>
        <w:t>s</w:t>
      </w:r>
      <w:r>
        <w:rPr>
          <w:spacing w:val="-3"/>
          <w:w w:val="94"/>
          <w:sz w:val="16"/>
        </w:rPr>
        <w:t>u</w:t>
      </w:r>
      <w:r>
        <w:rPr>
          <w:spacing w:val="-8"/>
          <w:w w:val="243"/>
          <w:sz w:val="16"/>
        </w:rPr>
        <w:t>l</w:t>
      </w:r>
      <w:r>
        <w:rPr>
          <w:w w:val="193"/>
          <w:sz w:val="16"/>
        </w:rPr>
        <w:t>t</w:t>
      </w:r>
      <w:r>
        <w:rPr>
          <w:spacing w:val="-3"/>
          <w:w w:val="106"/>
          <w:sz w:val="16"/>
        </w:rPr>
        <w:t>s</w:t>
      </w:r>
    </w:p>
    <w:sectPr w:rsidR="008E41E4">
      <w:type w:val="continuous"/>
      <w:pgSz w:w="12240" w:h="15840"/>
      <w:pgMar w:top="580" w:right="620" w:bottom="280" w:left="600" w:header="720" w:footer="720" w:gutter="0"/>
      <w:cols w:num="2" w:space="720" w:equalWidth="0">
        <w:col w:w="3479" w:space="1835"/>
        <w:col w:w="57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C3D"/>
    <w:multiLevelType w:val="multilevel"/>
    <w:tmpl w:val="D8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53988"/>
    <w:multiLevelType w:val="hybridMultilevel"/>
    <w:tmpl w:val="A506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0C2A"/>
    <w:multiLevelType w:val="multilevel"/>
    <w:tmpl w:val="9346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84769"/>
    <w:multiLevelType w:val="multilevel"/>
    <w:tmpl w:val="838A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92F6B"/>
    <w:multiLevelType w:val="hybridMultilevel"/>
    <w:tmpl w:val="9C30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B5BA0"/>
    <w:multiLevelType w:val="multilevel"/>
    <w:tmpl w:val="A3B0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00960"/>
    <w:multiLevelType w:val="multilevel"/>
    <w:tmpl w:val="D61C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236E7"/>
    <w:multiLevelType w:val="multilevel"/>
    <w:tmpl w:val="D654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149D0"/>
    <w:multiLevelType w:val="hybridMultilevel"/>
    <w:tmpl w:val="10FCD5FA"/>
    <w:lvl w:ilvl="0" w:tplc="85FA443C">
      <w:start w:val="1"/>
      <w:numFmt w:val="decimal"/>
      <w:lvlText w:val="%1."/>
      <w:lvlJc w:val="left"/>
      <w:pPr>
        <w:ind w:left="660" w:hanging="287"/>
        <w:jc w:val="right"/>
      </w:pPr>
      <w:rPr>
        <w:rFonts w:ascii="Arial" w:eastAsia="Arial" w:hAnsi="Arial" w:cs="Arial" w:hint="default"/>
        <w:b w:val="0"/>
        <w:bCs w:val="0"/>
        <w:i w:val="0"/>
        <w:iCs w:val="0"/>
        <w:color w:val="212121"/>
        <w:spacing w:val="0"/>
        <w:w w:val="69"/>
        <w:sz w:val="18"/>
        <w:szCs w:val="18"/>
        <w:lang w:val="en-US" w:eastAsia="en-US" w:bidi="ar-SA"/>
      </w:rPr>
    </w:lvl>
    <w:lvl w:ilvl="1" w:tplc="07767EEC">
      <w:numFmt w:val="bullet"/>
      <w:lvlText w:val="•"/>
      <w:lvlJc w:val="left"/>
      <w:pPr>
        <w:ind w:left="1129" w:hanging="287"/>
      </w:pPr>
      <w:rPr>
        <w:rFonts w:hint="default"/>
        <w:lang w:val="en-US" w:eastAsia="en-US" w:bidi="ar-SA"/>
      </w:rPr>
    </w:lvl>
    <w:lvl w:ilvl="2" w:tplc="B08C75E6">
      <w:numFmt w:val="bullet"/>
      <w:lvlText w:val="•"/>
      <w:lvlJc w:val="left"/>
      <w:pPr>
        <w:ind w:left="1599" w:hanging="287"/>
      </w:pPr>
      <w:rPr>
        <w:rFonts w:hint="default"/>
        <w:lang w:val="en-US" w:eastAsia="en-US" w:bidi="ar-SA"/>
      </w:rPr>
    </w:lvl>
    <w:lvl w:ilvl="3" w:tplc="5568D0F0">
      <w:numFmt w:val="bullet"/>
      <w:lvlText w:val="•"/>
      <w:lvlJc w:val="left"/>
      <w:pPr>
        <w:ind w:left="2068" w:hanging="287"/>
      </w:pPr>
      <w:rPr>
        <w:rFonts w:hint="default"/>
        <w:lang w:val="en-US" w:eastAsia="en-US" w:bidi="ar-SA"/>
      </w:rPr>
    </w:lvl>
    <w:lvl w:ilvl="4" w:tplc="1C6A6B50">
      <w:numFmt w:val="bullet"/>
      <w:lvlText w:val="•"/>
      <w:lvlJc w:val="left"/>
      <w:pPr>
        <w:ind w:left="2538" w:hanging="287"/>
      </w:pPr>
      <w:rPr>
        <w:rFonts w:hint="default"/>
        <w:lang w:val="en-US" w:eastAsia="en-US" w:bidi="ar-SA"/>
      </w:rPr>
    </w:lvl>
    <w:lvl w:ilvl="5" w:tplc="6A3E6666">
      <w:numFmt w:val="bullet"/>
      <w:lvlText w:val="•"/>
      <w:lvlJc w:val="left"/>
      <w:pPr>
        <w:ind w:left="3008" w:hanging="287"/>
      </w:pPr>
      <w:rPr>
        <w:rFonts w:hint="default"/>
        <w:lang w:val="en-US" w:eastAsia="en-US" w:bidi="ar-SA"/>
      </w:rPr>
    </w:lvl>
    <w:lvl w:ilvl="6" w:tplc="F66AEE30">
      <w:numFmt w:val="bullet"/>
      <w:lvlText w:val="•"/>
      <w:lvlJc w:val="left"/>
      <w:pPr>
        <w:ind w:left="3477" w:hanging="287"/>
      </w:pPr>
      <w:rPr>
        <w:rFonts w:hint="default"/>
        <w:lang w:val="en-US" w:eastAsia="en-US" w:bidi="ar-SA"/>
      </w:rPr>
    </w:lvl>
    <w:lvl w:ilvl="7" w:tplc="3A961D8E">
      <w:numFmt w:val="bullet"/>
      <w:lvlText w:val="•"/>
      <w:lvlJc w:val="left"/>
      <w:pPr>
        <w:ind w:left="3947" w:hanging="287"/>
      </w:pPr>
      <w:rPr>
        <w:rFonts w:hint="default"/>
        <w:lang w:val="en-US" w:eastAsia="en-US" w:bidi="ar-SA"/>
      </w:rPr>
    </w:lvl>
    <w:lvl w:ilvl="8" w:tplc="1702EFA4">
      <w:numFmt w:val="bullet"/>
      <w:lvlText w:val="•"/>
      <w:lvlJc w:val="left"/>
      <w:pPr>
        <w:ind w:left="4417" w:hanging="287"/>
      </w:pPr>
      <w:rPr>
        <w:rFonts w:hint="default"/>
        <w:lang w:val="en-US" w:eastAsia="en-US" w:bidi="ar-SA"/>
      </w:rPr>
    </w:lvl>
  </w:abstractNum>
  <w:num w:numId="1" w16cid:durableId="1350914965">
    <w:abstractNumId w:val="8"/>
  </w:num>
  <w:num w:numId="2" w16cid:durableId="915742812">
    <w:abstractNumId w:val="5"/>
  </w:num>
  <w:num w:numId="3" w16cid:durableId="1415668079">
    <w:abstractNumId w:val="2"/>
  </w:num>
  <w:num w:numId="4" w16cid:durableId="183715498">
    <w:abstractNumId w:val="3"/>
  </w:num>
  <w:num w:numId="5" w16cid:durableId="804155434">
    <w:abstractNumId w:val="6"/>
  </w:num>
  <w:num w:numId="6" w16cid:durableId="1844735847">
    <w:abstractNumId w:val="7"/>
  </w:num>
  <w:num w:numId="7" w16cid:durableId="188875414">
    <w:abstractNumId w:val="0"/>
  </w:num>
  <w:num w:numId="8" w16cid:durableId="1244953371">
    <w:abstractNumId w:val="1"/>
  </w:num>
  <w:num w:numId="9" w16cid:durableId="2075158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E41E4"/>
    <w:rsid w:val="001941FD"/>
    <w:rsid w:val="002F72C9"/>
    <w:rsid w:val="003121CA"/>
    <w:rsid w:val="00442B67"/>
    <w:rsid w:val="008E41E4"/>
    <w:rsid w:val="00A5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F9EB"/>
  <w15:docId w15:val="{B8F609E1-E2BC-4A0C-B729-78E4FA04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8"/>
      <w:ind w:left="407" w:hanging="288"/>
    </w:pPr>
    <w:rPr>
      <w:sz w:val="18"/>
      <w:szCs w:val="18"/>
    </w:rPr>
  </w:style>
  <w:style w:type="paragraph" w:styleId="Title">
    <w:name w:val="Title"/>
    <w:basedOn w:val="Normal"/>
    <w:uiPriority w:val="10"/>
    <w:qFormat/>
    <w:pPr>
      <w:spacing w:before="76"/>
      <w:ind w:left="120"/>
    </w:pPr>
    <w:rPr>
      <w:b/>
      <w:bCs/>
      <w:sz w:val="52"/>
      <w:szCs w:val="52"/>
    </w:rPr>
  </w:style>
  <w:style w:type="paragraph" w:styleId="ListParagraph">
    <w:name w:val="List Paragraph"/>
    <w:basedOn w:val="Normal"/>
    <w:uiPriority w:val="1"/>
    <w:qFormat/>
    <w:pPr>
      <w:spacing w:before="128"/>
      <w:ind w:left="407" w:hanging="2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75D8661864146A7D86C9730904802" ma:contentTypeVersion="20" ma:contentTypeDescription="Create a new document." ma:contentTypeScope="" ma:versionID="b2f8e8ae4d9db577fa977dded2cc8b0f">
  <xsd:schema xmlns:xsd="http://www.w3.org/2001/XMLSchema" xmlns:xs="http://www.w3.org/2001/XMLSchema" xmlns:p="http://schemas.microsoft.com/office/2006/metadata/properties" xmlns:ns2="757ab03b-f34e-47c9-a504-dd3bc48d9890" xmlns:ns3="d1a53f04-e887-4398-87da-573d9f0bd7eb" targetNamespace="http://schemas.microsoft.com/office/2006/metadata/properties" ma:root="true" ma:fieldsID="67175c561a471f6002cddd87854dd6e5" ns2:_="" ns3:_="">
    <xsd:import namespace="757ab03b-f34e-47c9-a504-dd3bc48d9890"/>
    <xsd:import namespace="d1a53f04-e887-4398-87da-573d9f0bd7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Owner" minOccurs="0"/>
                <xsd:element ref="ns2:Appliesto"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ab03b-f34e-47c9-a504-dd3bc48d9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f3952e-a4f8-482b-a7da-51a3f377ad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wner" ma:index="23"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esto" ma:index="24" nillable="true" ma:displayName="Applies to " ma:default="ALL" ma:format="Dropdown" ma:internalName="Appliesto">
      <xsd:complexType>
        <xsd:complexContent>
          <xsd:extension base="dms:MultiChoice">
            <xsd:sequence>
              <xsd:element name="Value" maxOccurs="unbounded" minOccurs="0" nillable="true">
                <xsd:simpleType>
                  <xsd:restriction base="dms:Choice">
                    <xsd:enumeration value="ALL"/>
                    <xsd:enumeration value="President"/>
                    <xsd:enumeration value="Finance"/>
                    <xsd:enumeration value="Admin"/>
                    <xsd:enumeration value="Governance"/>
                    <xsd:enumeration value="Marketing"/>
                    <xsd:enumeration value="Outreach"/>
                    <xsd:enumeration value="Membership "/>
                    <xsd:enumeration value="Professional Development"/>
                    <xsd:enumeration value="PMP"/>
                  </xsd:restriction>
                </xsd:simpleType>
              </xsd:element>
            </xsd:sequence>
          </xsd:extension>
        </xsd:complexContent>
      </xsd:complexType>
    </xsd:element>
    <xsd:element name="Status" ma:index="25"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a53f04-e887-4398-87da-573d9f0bd7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71befe-afad-4fcd-8da9-d38edfe9360e}" ma:internalName="TaxCatchAll" ma:showField="CatchAllData" ma:web="d1a53f04-e887-4398-87da-573d9f0bd7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a53f04-e887-4398-87da-573d9f0bd7eb" xsi:nil="true"/>
    <lcf76f155ced4ddcb4097134ff3c332f xmlns="757ab03b-f34e-47c9-a504-dd3bc48d9890">
      <Terms xmlns="http://schemas.microsoft.com/office/infopath/2007/PartnerControls"/>
    </lcf76f155ced4ddcb4097134ff3c332f>
    <Appliesto xmlns="757ab03b-f34e-47c9-a504-dd3bc48d9890">
      <Value>ALL</Value>
    </Appliesto>
    <Owner xmlns="757ab03b-f34e-47c9-a504-dd3bc48d9890">
      <UserInfo>
        <DisplayName/>
        <AccountId xsi:nil="true"/>
        <AccountType/>
      </UserInfo>
    </Owner>
    <Status xmlns="757ab03b-f34e-47c9-a504-dd3bc48d9890" xsi:nil="true"/>
  </documentManagement>
</p:properties>
</file>

<file path=customXml/itemProps1.xml><?xml version="1.0" encoding="utf-8"?>
<ds:datastoreItem xmlns:ds="http://schemas.openxmlformats.org/officeDocument/2006/customXml" ds:itemID="{15972CF7-FB05-437C-9BE4-01F4C639C0B3}"/>
</file>

<file path=customXml/itemProps2.xml><?xml version="1.0" encoding="utf-8"?>
<ds:datastoreItem xmlns:ds="http://schemas.openxmlformats.org/officeDocument/2006/customXml" ds:itemID="{AB584834-6C93-4CEF-927B-2E249525FFF5}"/>
</file>

<file path=customXml/itemProps3.xml><?xml version="1.0" encoding="utf-8"?>
<ds:datastoreItem xmlns:ds="http://schemas.openxmlformats.org/officeDocument/2006/customXml" ds:itemID="{A420CB93-C4FA-463B-B983-077D4722338A}"/>
</file>

<file path=docProps/app.xml><?xml version="1.0" encoding="utf-8"?>
<Properties xmlns="http://schemas.openxmlformats.org/officeDocument/2006/extended-properties" xmlns:vt="http://schemas.openxmlformats.org/officeDocument/2006/docPropsVTypes">
  <Template>Normal</Template>
  <TotalTime>14</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Natalie Hellmer</cp:lastModifiedBy>
  <cp:revision>3</cp:revision>
  <dcterms:created xsi:type="dcterms:W3CDTF">2025-10-01T00:28:00Z</dcterms:created>
  <dcterms:modified xsi:type="dcterms:W3CDTF">2025-10-01T01:01:00Z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2023-05-07T00:00:00Z</vt:filetime>
  </property>
  <property fmtid="{D5CDD505-2E9C-101B-9397-08002B2CF9AE}" pid="3" name="Creator">
    <vt:lpwstr>Adobe InDesign 18.0 (Macintosh)</vt:lpwstr>
  </property>
  <property fmtid="{D5CDD505-2E9C-101B-9397-08002B2CF9AE}" pid="4" name="LastSaved">
    <vt:filetime>2023-05-07T00:00:00Z</vt:filetime>
  </property>
  <property fmtid="{D5CDD505-2E9C-101B-9397-08002B2CF9AE}" pid="5" name="Producer">
    <vt:lpwstr>Adobe PDF Library 17.0</vt:lpwstr>
  </property>
  <property fmtid="{D5CDD505-2E9C-101B-9397-08002B2CF9AE}" pid="6" name="ContentTypeId">
    <vt:lpwstr>0x01010086A75D8661864146A7D86C9730904802</vt:lpwstr>
  </property>
</Properties>
</file>